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E74A3" w14:textId="32A8D161" w:rsidR="00E41F85" w:rsidRPr="00E06CFD" w:rsidRDefault="00E41F85" w:rsidP="000E5C8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6CFD">
        <w:rPr>
          <w:rFonts w:ascii="Times New Roman" w:hAnsi="Times New Roman" w:cs="Times New Roman"/>
          <w:b/>
          <w:bCs/>
          <w:sz w:val="26"/>
          <w:szCs w:val="26"/>
        </w:rPr>
        <w:t xml:space="preserve">Workshop de Bollywood Dance, </w:t>
      </w:r>
      <w:r w:rsidR="00364F0C" w:rsidRPr="00E06CFD">
        <w:rPr>
          <w:rFonts w:ascii="Times New Roman" w:hAnsi="Times New Roman" w:cs="Times New Roman"/>
          <w:b/>
          <w:bCs/>
          <w:sz w:val="26"/>
          <w:szCs w:val="26"/>
        </w:rPr>
        <w:t>De</w:t>
      </w:r>
      <w:r w:rsidR="003B6D64" w:rsidRPr="00E06CFD">
        <w:rPr>
          <w:rFonts w:ascii="Times New Roman" w:hAnsi="Times New Roman" w:cs="Times New Roman"/>
          <w:b/>
          <w:bCs/>
          <w:sz w:val="26"/>
          <w:szCs w:val="26"/>
        </w:rPr>
        <w:t xml:space="preserve">rvixe Rodopiante, </w:t>
      </w:r>
      <w:r w:rsidRPr="00E06CFD">
        <w:rPr>
          <w:rFonts w:ascii="Times New Roman" w:hAnsi="Times New Roman" w:cs="Times New Roman"/>
          <w:b/>
          <w:bCs/>
          <w:sz w:val="26"/>
          <w:szCs w:val="26"/>
        </w:rPr>
        <w:t>festival cultural e muito mais; confira as atrações dos últimos dias da Expo Índia-Brasil</w:t>
      </w:r>
    </w:p>
    <w:p w14:paraId="6A0A314C" w14:textId="77777777" w:rsidR="004416A7" w:rsidRPr="00E06CFD" w:rsidRDefault="000E5C8F" w:rsidP="000E5C8F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E06CFD">
        <w:rPr>
          <w:rFonts w:ascii="Times New Roman" w:hAnsi="Times New Roman" w:cs="Times New Roman"/>
          <w:i/>
          <w:iCs/>
          <w:sz w:val="26"/>
          <w:szCs w:val="26"/>
        </w:rPr>
        <w:t xml:space="preserve">Evento traz arte, cultura, moda e gastronomia típica para Curitiba e reúne cerca de 100 expositores de 15 países </w:t>
      </w:r>
      <w:r w:rsidR="004416A7" w:rsidRPr="00E06CFD">
        <w:rPr>
          <w:rFonts w:ascii="Times New Roman" w:hAnsi="Times New Roman" w:cs="Times New Roman"/>
          <w:i/>
          <w:iCs/>
          <w:sz w:val="26"/>
          <w:szCs w:val="26"/>
        </w:rPr>
        <w:t>no Parque Barigui</w:t>
      </w:r>
    </w:p>
    <w:p w14:paraId="427F19C4" w14:textId="4F97068E" w:rsidR="001B480A" w:rsidRPr="00E06CFD" w:rsidRDefault="00670245" w:rsidP="00670245">
      <w:pPr>
        <w:jc w:val="both"/>
        <w:rPr>
          <w:rFonts w:ascii="Times New Roman" w:hAnsi="Times New Roman" w:cs="Times New Roman"/>
          <w:sz w:val="24"/>
          <w:szCs w:val="24"/>
        </w:rPr>
      </w:pPr>
      <w:r w:rsidRPr="00E06CFD">
        <w:rPr>
          <w:rFonts w:ascii="Times New Roman" w:hAnsi="Times New Roman" w:cs="Times New Roman"/>
          <w:sz w:val="24"/>
          <w:szCs w:val="24"/>
        </w:rPr>
        <w:t>A 2ª edição da Expo Índia-Brasil segue até o próximo domingo (06) no Centro de Eventos Positivo do Parque Barigui e tem muitas atrações culturais e gastronômicas que promovem uma verdadeira imersão à cultura hindu. E uma das principais atrações dest</w:t>
      </w:r>
      <w:r w:rsidR="00CA52AF">
        <w:rPr>
          <w:rFonts w:ascii="Times New Roman" w:hAnsi="Times New Roman" w:cs="Times New Roman"/>
          <w:sz w:val="24"/>
          <w:szCs w:val="24"/>
        </w:rPr>
        <w:t xml:space="preserve">a </w:t>
      </w:r>
      <w:r w:rsidRPr="00E06CFD">
        <w:rPr>
          <w:rFonts w:ascii="Times New Roman" w:hAnsi="Times New Roman" w:cs="Times New Roman"/>
          <w:sz w:val="24"/>
          <w:szCs w:val="24"/>
        </w:rPr>
        <w:t xml:space="preserve">semana </w:t>
      </w:r>
      <w:r w:rsidR="000E19DA" w:rsidRPr="00E06CFD">
        <w:rPr>
          <w:rFonts w:ascii="Times New Roman" w:hAnsi="Times New Roman" w:cs="Times New Roman"/>
          <w:sz w:val="24"/>
          <w:szCs w:val="24"/>
        </w:rPr>
        <w:t>é</w:t>
      </w:r>
      <w:r w:rsidRPr="00E06CFD">
        <w:rPr>
          <w:rFonts w:ascii="Times New Roman" w:hAnsi="Times New Roman" w:cs="Times New Roman"/>
          <w:sz w:val="24"/>
          <w:szCs w:val="24"/>
        </w:rPr>
        <w:t xml:space="preserve"> o workshop de Bollywood Dance, estilo de dança moderna que surgiu no cinema indiano, </w:t>
      </w:r>
      <w:r w:rsidR="00167B5F" w:rsidRPr="00167B5F">
        <w:rPr>
          <w:rFonts w:ascii="Times New Roman" w:hAnsi="Times New Roman" w:cs="Times New Roman"/>
          <w:sz w:val="24"/>
          <w:szCs w:val="24"/>
        </w:rPr>
        <w:t xml:space="preserve">que é aberto ao público e será realizado pelo Krishna </w:t>
      </w:r>
      <w:proofErr w:type="spellStart"/>
      <w:r w:rsidR="00167B5F" w:rsidRPr="00167B5F">
        <w:rPr>
          <w:rFonts w:ascii="Times New Roman" w:hAnsi="Times New Roman" w:cs="Times New Roman"/>
          <w:sz w:val="24"/>
          <w:szCs w:val="24"/>
        </w:rPr>
        <w:t>Natyan</w:t>
      </w:r>
      <w:proofErr w:type="spellEnd"/>
      <w:r w:rsidR="00167B5F" w:rsidRPr="00167B5F">
        <w:rPr>
          <w:rFonts w:ascii="Times New Roman" w:hAnsi="Times New Roman" w:cs="Times New Roman"/>
          <w:sz w:val="24"/>
          <w:szCs w:val="24"/>
        </w:rPr>
        <w:t xml:space="preserve"> Escola de Dança na quarta-feira (02) às 19horas e no domingo (06) às 13h30min.</w:t>
      </w:r>
      <w:r w:rsidR="00585174" w:rsidRPr="00E06CFD">
        <w:rPr>
          <w:rFonts w:ascii="Times New Roman" w:hAnsi="Times New Roman" w:cs="Times New Roman"/>
          <w:sz w:val="24"/>
          <w:szCs w:val="24"/>
        </w:rPr>
        <w:t xml:space="preserve"> </w:t>
      </w:r>
      <w:r w:rsidR="00E06CFD" w:rsidRPr="00E06CFD">
        <w:rPr>
          <w:rFonts w:ascii="Times New Roman" w:hAnsi="Times New Roman" w:cs="Times New Roman"/>
          <w:sz w:val="24"/>
          <w:szCs w:val="24"/>
        </w:rPr>
        <w:t>A cultura turca também</w:t>
      </w:r>
      <w:r w:rsidR="001B480A" w:rsidRPr="00E06CFD">
        <w:rPr>
          <w:rFonts w:ascii="Times New Roman" w:hAnsi="Times New Roman" w:cs="Times New Roman"/>
          <w:sz w:val="24"/>
          <w:szCs w:val="24"/>
        </w:rPr>
        <w:t xml:space="preserve"> terá destaque na </w:t>
      </w:r>
      <w:r w:rsidR="00E06CFD" w:rsidRPr="00E06CFD">
        <w:rPr>
          <w:rFonts w:ascii="Times New Roman" w:hAnsi="Times New Roman" w:cs="Times New Roman"/>
          <w:sz w:val="24"/>
          <w:szCs w:val="24"/>
        </w:rPr>
        <w:t xml:space="preserve">programação, com a presença do </w:t>
      </w:r>
      <w:r w:rsidR="00CD00B6" w:rsidRPr="00E06CFD">
        <w:rPr>
          <w:rFonts w:ascii="Times New Roman" w:hAnsi="Times New Roman" w:cs="Times New Roman"/>
          <w:sz w:val="24"/>
          <w:szCs w:val="24"/>
        </w:rPr>
        <w:t>dançarino</w:t>
      </w:r>
      <w:r w:rsidR="00C37D2E" w:rsidRPr="00E06CFD">
        <w:rPr>
          <w:rFonts w:ascii="Times New Roman" w:hAnsi="Times New Roman" w:cs="Times New Roman"/>
          <w:sz w:val="24"/>
          <w:szCs w:val="24"/>
        </w:rPr>
        <w:t xml:space="preserve"> e dervixe</w:t>
      </w:r>
      <w:r w:rsidR="0043597A" w:rsidRPr="00E06CFD">
        <w:rPr>
          <w:rFonts w:ascii="Times New Roman" w:hAnsi="Times New Roman" w:cs="Times New Roman"/>
          <w:sz w:val="24"/>
          <w:szCs w:val="24"/>
        </w:rPr>
        <w:t xml:space="preserve"> turco</w:t>
      </w:r>
      <w:r w:rsidR="00CD00B6" w:rsidRPr="00E0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0B6" w:rsidRPr="00E06CFD">
        <w:rPr>
          <w:rFonts w:ascii="Times New Roman" w:hAnsi="Times New Roman" w:cs="Times New Roman"/>
          <w:sz w:val="24"/>
          <w:szCs w:val="24"/>
        </w:rPr>
        <w:t>Emrh</w:t>
      </w:r>
      <w:proofErr w:type="spellEnd"/>
      <w:r w:rsidR="00CD00B6" w:rsidRPr="00E0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0B6" w:rsidRPr="00E06CFD">
        <w:rPr>
          <w:rFonts w:ascii="Times New Roman" w:hAnsi="Times New Roman" w:cs="Times New Roman"/>
          <w:sz w:val="24"/>
          <w:szCs w:val="24"/>
        </w:rPr>
        <w:t>Esatoglu</w:t>
      </w:r>
      <w:proofErr w:type="spellEnd"/>
      <w:r w:rsidR="00E06CFD" w:rsidRPr="00E06CFD">
        <w:rPr>
          <w:rFonts w:ascii="Times New Roman" w:hAnsi="Times New Roman" w:cs="Times New Roman"/>
          <w:sz w:val="24"/>
          <w:szCs w:val="24"/>
        </w:rPr>
        <w:t xml:space="preserve">. Ele </w:t>
      </w:r>
      <w:r w:rsidR="0043597A" w:rsidRPr="00E06CFD">
        <w:rPr>
          <w:rFonts w:ascii="Times New Roman" w:hAnsi="Times New Roman" w:cs="Times New Roman"/>
          <w:sz w:val="24"/>
          <w:szCs w:val="24"/>
        </w:rPr>
        <w:t>fará uma apresentação especial d</w:t>
      </w:r>
      <w:r w:rsidR="00C816F4" w:rsidRPr="00E06CFD">
        <w:rPr>
          <w:rFonts w:ascii="Times New Roman" w:hAnsi="Times New Roman" w:cs="Times New Roman"/>
          <w:sz w:val="24"/>
          <w:szCs w:val="24"/>
        </w:rPr>
        <w:t xml:space="preserve">a dança Sufi, </w:t>
      </w:r>
      <w:r w:rsidR="00C37D2E" w:rsidRPr="00E06CFD">
        <w:rPr>
          <w:rFonts w:ascii="Times New Roman" w:hAnsi="Times New Roman" w:cs="Times New Roman"/>
          <w:sz w:val="24"/>
          <w:szCs w:val="24"/>
        </w:rPr>
        <w:t>que é um</w:t>
      </w:r>
      <w:r w:rsidR="00E00350" w:rsidRPr="00E06CFD">
        <w:rPr>
          <w:rFonts w:ascii="Times New Roman" w:hAnsi="Times New Roman" w:cs="Times New Roman"/>
          <w:sz w:val="24"/>
          <w:szCs w:val="24"/>
        </w:rPr>
        <w:t xml:space="preserve"> convite à meditação e oração</w:t>
      </w:r>
      <w:r w:rsidR="00E06CFD" w:rsidRPr="00E06CFD">
        <w:rPr>
          <w:rFonts w:ascii="Times New Roman" w:hAnsi="Times New Roman" w:cs="Times New Roman"/>
          <w:sz w:val="24"/>
          <w:szCs w:val="24"/>
        </w:rPr>
        <w:t>, na sexta-feira (04) às 18horas.</w:t>
      </w:r>
    </w:p>
    <w:p w14:paraId="55B06E8F" w14:textId="57B96CBF" w:rsidR="00855281" w:rsidRPr="0023146E" w:rsidRDefault="00670245" w:rsidP="00855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Outras atividades culturais também estão programadas para todos os dias </w:t>
      </w:r>
      <w:r w:rsidR="00855281">
        <w:rPr>
          <w:rFonts w:ascii="Times New Roman" w:hAnsi="Times New Roman" w:cs="Times New Roman"/>
          <w:sz w:val="24"/>
          <w:szCs w:val="24"/>
        </w:rPr>
        <w:t>de evento, como as aulas gratuitas de yoga</w:t>
      </w:r>
      <w:r w:rsidR="00855281" w:rsidRPr="0023146E">
        <w:rPr>
          <w:rFonts w:ascii="Times New Roman" w:hAnsi="Times New Roman" w:cs="Times New Roman"/>
          <w:sz w:val="24"/>
          <w:szCs w:val="24"/>
        </w:rPr>
        <w:t xml:space="preserve"> (com Yoga Santa Felicidade, Pradeep Kumar e Deepak Kumar),</w:t>
      </w:r>
      <w:r w:rsidR="00855281">
        <w:rPr>
          <w:rFonts w:ascii="Times New Roman" w:hAnsi="Times New Roman" w:cs="Times New Roman"/>
          <w:sz w:val="24"/>
          <w:szCs w:val="24"/>
        </w:rPr>
        <w:t xml:space="preserve"> as </w:t>
      </w:r>
      <w:r w:rsidR="00855281" w:rsidRPr="0023146E">
        <w:rPr>
          <w:rFonts w:ascii="Times New Roman" w:hAnsi="Times New Roman" w:cs="Times New Roman"/>
          <w:sz w:val="24"/>
          <w:szCs w:val="24"/>
        </w:rPr>
        <w:t>apresentações de dança do ventre e dança cigana do Ametista Espaço Terapêutico</w:t>
      </w:r>
      <w:r w:rsidR="00C509BD">
        <w:rPr>
          <w:rFonts w:ascii="Times New Roman" w:hAnsi="Times New Roman" w:cs="Times New Roman"/>
          <w:sz w:val="24"/>
          <w:szCs w:val="24"/>
        </w:rPr>
        <w:t xml:space="preserve"> e apresentações d</w:t>
      </w:r>
      <w:r w:rsidR="00855281" w:rsidRPr="0023146E">
        <w:rPr>
          <w:rFonts w:ascii="Times New Roman" w:hAnsi="Times New Roman" w:cs="Times New Roman"/>
          <w:sz w:val="24"/>
          <w:szCs w:val="24"/>
        </w:rPr>
        <w:t xml:space="preserve">a dança do Afeganistão e Kalbelyia Dance (dança folclórica indiana típica do Rajastão). </w:t>
      </w:r>
    </w:p>
    <w:p w14:paraId="6C8E37DE" w14:textId="41A677B1" w:rsidR="00855281" w:rsidRPr="0023146E" w:rsidRDefault="00855281" w:rsidP="00855281">
      <w:pPr>
        <w:jc w:val="both"/>
        <w:rPr>
          <w:rFonts w:ascii="Times New Roman" w:hAnsi="Times New Roman" w:cs="Times New Roman"/>
          <w:sz w:val="24"/>
          <w:szCs w:val="24"/>
        </w:rPr>
      </w:pPr>
      <w:r w:rsidRPr="0023146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 visitantes também podem participar do </w:t>
      </w:r>
      <w:r w:rsidRPr="0023146E">
        <w:rPr>
          <w:rFonts w:ascii="Times New Roman" w:hAnsi="Times New Roman" w:cs="Times New Roman"/>
          <w:sz w:val="24"/>
          <w:szCs w:val="24"/>
        </w:rPr>
        <w:t>curso de mosaico de segunda-feira a sexta-feira, das 15h às 17h30. O curso destaca a técnica de CD reciclado com pastilhas de vidro e é gratuito na aquisição do kit de materiais (R$ 30,00). H</w:t>
      </w:r>
      <w:r w:rsidR="000E19DA">
        <w:rPr>
          <w:rFonts w:ascii="Times New Roman" w:hAnsi="Times New Roman" w:cs="Times New Roman"/>
          <w:sz w:val="24"/>
          <w:szCs w:val="24"/>
        </w:rPr>
        <w:t>á ainda</w:t>
      </w:r>
      <w:r w:rsidRPr="0023146E">
        <w:rPr>
          <w:rFonts w:ascii="Times New Roman" w:hAnsi="Times New Roman" w:cs="Times New Roman"/>
          <w:sz w:val="24"/>
          <w:szCs w:val="24"/>
        </w:rPr>
        <w:t xml:space="preserve"> um espaço para massagens e alongamentos com o massoterapeuta indiano Deepak Kumar, com valores a partir de R$ 50,00 e a artista Zarah também está na feira oferecendo as pinturas com henna a partir de R$ 30,00.</w:t>
      </w:r>
    </w:p>
    <w:p w14:paraId="27022A46" w14:textId="4A0A6681" w:rsidR="00855281" w:rsidRPr="0023146E" w:rsidRDefault="00855281" w:rsidP="00855281">
      <w:pPr>
        <w:jc w:val="both"/>
        <w:rPr>
          <w:rFonts w:ascii="Times New Roman" w:hAnsi="Times New Roman" w:cs="Times New Roman"/>
          <w:sz w:val="24"/>
          <w:szCs w:val="24"/>
        </w:rPr>
      </w:pPr>
      <w:r w:rsidRPr="0023146E">
        <w:rPr>
          <w:rFonts w:ascii="Times New Roman" w:hAnsi="Times New Roman" w:cs="Times New Roman"/>
          <w:sz w:val="24"/>
          <w:szCs w:val="24"/>
        </w:rPr>
        <w:t xml:space="preserve">Já o festival gastronômico </w:t>
      </w:r>
      <w:r w:rsidR="000E19DA">
        <w:rPr>
          <w:rFonts w:ascii="Times New Roman" w:hAnsi="Times New Roman" w:cs="Times New Roman"/>
          <w:sz w:val="24"/>
          <w:szCs w:val="24"/>
        </w:rPr>
        <w:t>traz</w:t>
      </w:r>
      <w:r w:rsidRPr="0023146E">
        <w:rPr>
          <w:rFonts w:ascii="Times New Roman" w:hAnsi="Times New Roman" w:cs="Times New Roman"/>
          <w:sz w:val="24"/>
          <w:szCs w:val="24"/>
        </w:rPr>
        <w:t xml:space="preserve"> comidas típicas da Índia e de outros países convidados ao longo de toda a programação. A grande atração </w:t>
      </w:r>
      <w:r w:rsidR="000E19DA">
        <w:rPr>
          <w:rFonts w:ascii="Times New Roman" w:hAnsi="Times New Roman" w:cs="Times New Roman"/>
          <w:sz w:val="24"/>
          <w:szCs w:val="24"/>
        </w:rPr>
        <w:t>fica</w:t>
      </w:r>
      <w:r w:rsidRPr="0023146E">
        <w:rPr>
          <w:rFonts w:ascii="Times New Roman" w:hAnsi="Times New Roman" w:cs="Times New Roman"/>
          <w:sz w:val="24"/>
          <w:szCs w:val="24"/>
        </w:rPr>
        <w:t xml:space="preserve"> por conta do Masala Indian Cuisine, que</w:t>
      </w:r>
      <w:r w:rsidR="000E19DA">
        <w:rPr>
          <w:rFonts w:ascii="Times New Roman" w:hAnsi="Times New Roman" w:cs="Times New Roman"/>
          <w:sz w:val="24"/>
          <w:szCs w:val="24"/>
        </w:rPr>
        <w:t xml:space="preserve"> trouxe</w:t>
      </w:r>
      <w:r w:rsidRPr="0023146E">
        <w:rPr>
          <w:rFonts w:ascii="Times New Roman" w:hAnsi="Times New Roman" w:cs="Times New Roman"/>
          <w:sz w:val="24"/>
          <w:szCs w:val="24"/>
        </w:rPr>
        <w:t xml:space="preserve"> dois chefs indianos para preparar pratos tradicionais, como Chicken Tikka Masala, Achari Gosht, Chana Masala, as famosas samosas </w:t>
      </w:r>
      <w:proofErr w:type="gramStart"/>
      <w:r w:rsidRPr="0023146E">
        <w:rPr>
          <w:rFonts w:ascii="Times New Roman" w:hAnsi="Times New Roman" w:cs="Times New Roman"/>
          <w:sz w:val="24"/>
          <w:szCs w:val="24"/>
        </w:rPr>
        <w:t>indianas.e</w:t>
      </w:r>
      <w:proofErr w:type="gramEnd"/>
      <w:r w:rsidRPr="0023146E">
        <w:rPr>
          <w:rFonts w:ascii="Times New Roman" w:hAnsi="Times New Roman" w:cs="Times New Roman"/>
          <w:sz w:val="24"/>
          <w:szCs w:val="24"/>
        </w:rPr>
        <w:t xml:space="preserve"> o Masala Chai Tea durante a feira.</w:t>
      </w:r>
    </w:p>
    <w:p w14:paraId="7EF4BF70" w14:textId="51DC6D9F" w:rsidR="00670245" w:rsidRDefault="00855281" w:rsidP="000E5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“Pensamos em uma programação diversificada que possa trazer ao público paranaense um pouco da riqueza cultural da Índia. Por isso, l</w:t>
      </w:r>
      <w:r w:rsidR="00670245">
        <w:rPr>
          <w:rFonts w:ascii="Times New Roman" w:hAnsi="Times New Roman" w:cs="Times New Roman"/>
          <w:sz w:val="24"/>
          <w:szCs w:val="24"/>
        </w:rPr>
        <w:t>ogo na entrada do pavilhão de exposições, os visitantes</w:t>
      </w:r>
      <w:r>
        <w:rPr>
          <w:rFonts w:ascii="Times New Roman" w:hAnsi="Times New Roman" w:cs="Times New Roman"/>
          <w:sz w:val="24"/>
          <w:szCs w:val="24"/>
        </w:rPr>
        <w:t xml:space="preserve"> já</w:t>
      </w:r>
      <w:r w:rsidR="00670245">
        <w:rPr>
          <w:rFonts w:ascii="Times New Roman" w:hAnsi="Times New Roman" w:cs="Times New Roman"/>
          <w:sz w:val="24"/>
          <w:szCs w:val="24"/>
        </w:rPr>
        <w:t xml:space="preserve"> encontram uma exposição de saris, trajes típicos</w:t>
      </w:r>
      <w:r w:rsidR="00C509BD">
        <w:rPr>
          <w:rFonts w:ascii="Times New Roman" w:hAnsi="Times New Roman" w:cs="Times New Roman"/>
          <w:sz w:val="24"/>
          <w:szCs w:val="24"/>
        </w:rPr>
        <w:t xml:space="preserve"> femininos usados na Índia há mais</w:t>
      </w:r>
      <w:r w:rsidR="00670245">
        <w:rPr>
          <w:rFonts w:ascii="Times New Roman" w:hAnsi="Times New Roman" w:cs="Times New Roman"/>
          <w:sz w:val="24"/>
          <w:szCs w:val="24"/>
        </w:rPr>
        <w:t xml:space="preserve"> de 4 mil anos</w:t>
      </w:r>
      <w:r w:rsidR="00C509BD">
        <w:rPr>
          <w:rFonts w:ascii="Times New Roman" w:hAnsi="Times New Roman" w:cs="Times New Roman"/>
          <w:sz w:val="24"/>
          <w:szCs w:val="24"/>
        </w:rPr>
        <w:t xml:space="preserve">, </w:t>
      </w:r>
      <w:r w:rsidR="00670245">
        <w:rPr>
          <w:rFonts w:ascii="Times New Roman" w:hAnsi="Times New Roman" w:cs="Times New Roman"/>
          <w:sz w:val="24"/>
          <w:szCs w:val="24"/>
        </w:rPr>
        <w:t>e uma réplica do Taj Mahal, um dos principais monumentos da Índia e uma das sete maravilhas do mundo moderno</w:t>
      </w:r>
      <w:r>
        <w:rPr>
          <w:rFonts w:ascii="Times New Roman" w:hAnsi="Times New Roman" w:cs="Times New Roman"/>
          <w:sz w:val="24"/>
          <w:szCs w:val="24"/>
        </w:rPr>
        <w:t xml:space="preserve">”, destaca </w:t>
      </w:r>
      <w:r w:rsidRPr="000448C0">
        <w:rPr>
          <w:rFonts w:ascii="Times New Roman" w:hAnsi="Times New Roman" w:cs="Times New Roman"/>
          <w:sz w:val="24"/>
          <w:szCs w:val="24"/>
        </w:rPr>
        <w:t>Hussain Baba</w:t>
      </w:r>
      <w:r>
        <w:rPr>
          <w:rFonts w:ascii="Times New Roman" w:hAnsi="Times New Roman" w:cs="Times New Roman"/>
          <w:sz w:val="24"/>
          <w:szCs w:val="24"/>
        </w:rPr>
        <w:t>, promotor do evento</w:t>
      </w:r>
      <w:r w:rsidR="00670245">
        <w:rPr>
          <w:rFonts w:ascii="Times New Roman" w:hAnsi="Times New Roman" w:cs="Times New Roman"/>
          <w:sz w:val="24"/>
          <w:szCs w:val="24"/>
        </w:rPr>
        <w:t>.</w:t>
      </w:r>
    </w:p>
    <w:p w14:paraId="1013CE47" w14:textId="77777777" w:rsidR="00855281" w:rsidRPr="000448C0" w:rsidRDefault="00670245" w:rsidP="00855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mais de 100 expositores </w:t>
      </w:r>
      <w:r w:rsidR="00855281">
        <w:rPr>
          <w:rFonts w:ascii="Times New Roman" w:hAnsi="Times New Roman" w:cs="Times New Roman"/>
          <w:sz w:val="24"/>
          <w:szCs w:val="24"/>
        </w:rPr>
        <w:t xml:space="preserve">do Brasil, Índia e outros 13 países </w:t>
      </w:r>
      <w:r w:rsidR="00855281" w:rsidRPr="000448C0">
        <w:rPr>
          <w:rFonts w:ascii="Times New Roman" w:hAnsi="Times New Roman" w:cs="Times New Roman"/>
          <w:sz w:val="24"/>
          <w:szCs w:val="24"/>
        </w:rPr>
        <w:t>(Turquia, Marrocos, Egito, Líbano, Nepal, Paquistão, Rússia, Senegal, Portugal, Indonésia, Peru, Colômbia e Uruguai)</w:t>
      </w:r>
      <w:r w:rsidR="008552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feira de produtos reúne objetos de arte, decoração, moda, cultura e gastronomia,</w:t>
      </w:r>
      <w:r w:rsidR="00855281">
        <w:rPr>
          <w:rFonts w:ascii="Times New Roman" w:hAnsi="Times New Roman" w:cs="Times New Roman"/>
          <w:sz w:val="24"/>
          <w:szCs w:val="24"/>
        </w:rPr>
        <w:t xml:space="preserve"> muitos dos quais artesanais, com opções variadas para todos os gostos. </w:t>
      </w:r>
      <w:r w:rsidR="00855281" w:rsidRPr="000448C0">
        <w:rPr>
          <w:rFonts w:ascii="Times New Roman" w:hAnsi="Times New Roman" w:cs="Times New Roman"/>
          <w:sz w:val="24"/>
          <w:szCs w:val="24"/>
        </w:rPr>
        <w:t>“Na primeira edição, os itens mais procurados pelos visitantes foram os vestidos e as batas indianas, as comidas típicas e os incensos. Mas temos uma feira bastante diversificada com muitas opções para quem quer conhecer um pouco mais da cultura milenar indiana e sua força espiritual e filosófica”, destaca Hussain Baba.</w:t>
      </w:r>
    </w:p>
    <w:p w14:paraId="6CDFFAEB" w14:textId="77777777" w:rsidR="000E5C8F" w:rsidRDefault="000E5C8F" w:rsidP="000E5C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Sobre a</w:t>
      </w:r>
      <w:r w:rsidRPr="000817A1">
        <w:rPr>
          <w:rFonts w:ascii="Times New Roman" w:hAnsi="Times New Roman" w:cs="Times New Roman"/>
          <w:b/>
          <w:bCs/>
          <w:sz w:val="24"/>
          <w:szCs w:val="24"/>
        </w:rPr>
        <w:t xml:space="preserve"> Expo Índia</w:t>
      </w:r>
      <w:r>
        <w:rPr>
          <w:rFonts w:ascii="Times New Roman" w:hAnsi="Times New Roman" w:cs="Times New Roman"/>
          <w:b/>
          <w:bCs/>
          <w:sz w:val="24"/>
          <w:szCs w:val="24"/>
        </w:rPr>
        <w:t>-Brasil</w:t>
      </w:r>
      <w:r w:rsidRPr="000817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AA0B72" w14:textId="15210184" w:rsidR="000E5C8F" w:rsidRPr="00D81279" w:rsidRDefault="000E5C8F" w:rsidP="000E5C8F">
      <w:pPr>
        <w:jc w:val="both"/>
        <w:rPr>
          <w:rFonts w:ascii="Times New Roman" w:hAnsi="Times New Roman" w:cs="Times New Roman"/>
          <w:sz w:val="24"/>
          <w:szCs w:val="24"/>
        </w:rPr>
      </w:pPr>
      <w:r w:rsidRPr="00D81279">
        <w:rPr>
          <w:rFonts w:ascii="Times New Roman" w:hAnsi="Times New Roman" w:cs="Times New Roman"/>
          <w:sz w:val="24"/>
          <w:szCs w:val="24"/>
        </w:rPr>
        <w:t xml:space="preserve">Data: </w:t>
      </w:r>
      <w:r w:rsidR="00855281">
        <w:rPr>
          <w:rFonts w:ascii="Times New Roman" w:hAnsi="Times New Roman" w:cs="Times New Roman"/>
          <w:sz w:val="24"/>
          <w:szCs w:val="24"/>
        </w:rPr>
        <w:t>até</w:t>
      </w:r>
      <w:r w:rsidRPr="00D81279">
        <w:rPr>
          <w:rFonts w:ascii="Times New Roman" w:hAnsi="Times New Roman" w:cs="Times New Roman"/>
          <w:sz w:val="24"/>
          <w:szCs w:val="24"/>
        </w:rPr>
        <w:t xml:space="preserve"> 06 de outubro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85FAD8" w14:textId="5B7365E5" w:rsidR="000E5C8F" w:rsidRPr="00D81279" w:rsidRDefault="000E5C8F" w:rsidP="000E5C8F">
      <w:pPr>
        <w:jc w:val="both"/>
        <w:rPr>
          <w:rFonts w:ascii="Times New Roman" w:hAnsi="Times New Roman" w:cs="Times New Roman"/>
          <w:sz w:val="24"/>
          <w:szCs w:val="24"/>
        </w:rPr>
      </w:pPr>
      <w:r w:rsidRPr="00D81279">
        <w:rPr>
          <w:rFonts w:ascii="Times New Roman" w:hAnsi="Times New Roman" w:cs="Times New Roman"/>
          <w:sz w:val="24"/>
          <w:szCs w:val="24"/>
        </w:rPr>
        <w:t>Horários:</w:t>
      </w:r>
      <w:r>
        <w:rPr>
          <w:rFonts w:ascii="Times New Roman" w:hAnsi="Times New Roman" w:cs="Times New Roman"/>
          <w:sz w:val="24"/>
          <w:szCs w:val="24"/>
        </w:rPr>
        <w:t xml:space="preserve"> Segunda-feira a Sexta-feira (14h às 21h); Sábado (12h às 21h) e Domingo</w:t>
      </w:r>
      <w:r w:rsidR="00855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(12h às 20h).</w:t>
      </w:r>
    </w:p>
    <w:p w14:paraId="0BF4EF90" w14:textId="77777777" w:rsidR="000E5C8F" w:rsidRPr="00D81279" w:rsidRDefault="000E5C8F" w:rsidP="000E5C8F">
      <w:pPr>
        <w:jc w:val="both"/>
        <w:rPr>
          <w:rFonts w:ascii="Times New Roman" w:hAnsi="Times New Roman" w:cs="Times New Roman"/>
          <w:sz w:val="24"/>
          <w:szCs w:val="24"/>
        </w:rPr>
      </w:pPr>
      <w:r w:rsidRPr="00D81279">
        <w:rPr>
          <w:rFonts w:ascii="Times New Roman" w:hAnsi="Times New Roman" w:cs="Times New Roman"/>
          <w:sz w:val="24"/>
          <w:szCs w:val="24"/>
        </w:rPr>
        <w:t>Local: Centro de Eventos Positivo (Alameda Ecológica Burle Marx, 2518 – Santo Inácio, no Parque Barigui)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97188A" w14:textId="77777777" w:rsidR="000E5C8F" w:rsidRPr="00C72B2C" w:rsidRDefault="000E5C8F" w:rsidP="000E5C8F">
      <w:pPr>
        <w:jc w:val="both"/>
        <w:rPr>
          <w:rFonts w:ascii="Times New Roman" w:hAnsi="Times New Roman" w:cs="Times New Roman"/>
          <w:sz w:val="24"/>
          <w:szCs w:val="24"/>
        </w:rPr>
      </w:pPr>
      <w:r w:rsidRPr="00D81279">
        <w:rPr>
          <w:rFonts w:ascii="Times New Roman" w:hAnsi="Times New Roman" w:cs="Times New Roman"/>
          <w:sz w:val="24"/>
          <w:szCs w:val="24"/>
        </w:rPr>
        <w:t>Valores: R$ 15,00 i</w:t>
      </w:r>
      <w:r w:rsidRPr="00C72B2C">
        <w:rPr>
          <w:rFonts w:ascii="Times New Roman" w:hAnsi="Times New Roman" w:cs="Times New Roman"/>
          <w:sz w:val="24"/>
          <w:szCs w:val="24"/>
        </w:rPr>
        <w:t>nteira / R$ 7,50 meia entrada. Ingressos</w:t>
      </w:r>
      <w:r>
        <w:rPr>
          <w:rFonts w:ascii="Times New Roman" w:hAnsi="Times New Roman" w:cs="Times New Roman"/>
          <w:sz w:val="24"/>
          <w:szCs w:val="24"/>
        </w:rPr>
        <w:t xml:space="preserve"> disponíveis somente na bilheteria do evento.</w:t>
      </w:r>
    </w:p>
    <w:p w14:paraId="15955870" w14:textId="77777777" w:rsidR="000E5C8F" w:rsidRDefault="000E5C8F" w:rsidP="000E5C8F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C72B2C">
        <w:rPr>
          <w:rFonts w:ascii="Times New Roman" w:hAnsi="Times New Roman" w:cs="Times New Roman"/>
          <w:sz w:val="24"/>
          <w:szCs w:val="24"/>
        </w:rPr>
        <w:t>Mais informações: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B36471">
          <w:rPr>
            <w:rStyle w:val="Hyperlink"/>
            <w:rFonts w:ascii="Times New Roman" w:hAnsi="Times New Roman" w:cs="Times New Roman"/>
            <w:sz w:val="24"/>
            <w:szCs w:val="24"/>
          </w:rPr>
          <w:t>https://www.instagram.com/feiraexpoindiabrasil/</w:t>
        </w:r>
      </w:hyperlink>
    </w:p>
    <w:sectPr w:rsidR="000E5C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8F"/>
    <w:rsid w:val="00011722"/>
    <w:rsid w:val="000B1282"/>
    <w:rsid w:val="000E19DA"/>
    <w:rsid w:val="000E5C8F"/>
    <w:rsid w:val="00167B5F"/>
    <w:rsid w:val="001B480A"/>
    <w:rsid w:val="00216349"/>
    <w:rsid w:val="0023235A"/>
    <w:rsid w:val="00240336"/>
    <w:rsid w:val="00364F0C"/>
    <w:rsid w:val="003A2160"/>
    <w:rsid w:val="003B6D64"/>
    <w:rsid w:val="0043597A"/>
    <w:rsid w:val="004416A7"/>
    <w:rsid w:val="00560BA5"/>
    <w:rsid w:val="00585174"/>
    <w:rsid w:val="00670245"/>
    <w:rsid w:val="007B097A"/>
    <w:rsid w:val="007D5F3C"/>
    <w:rsid w:val="00855281"/>
    <w:rsid w:val="008A1536"/>
    <w:rsid w:val="00913743"/>
    <w:rsid w:val="00A03648"/>
    <w:rsid w:val="00A667C2"/>
    <w:rsid w:val="00A80E94"/>
    <w:rsid w:val="00AA6840"/>
    <w:rsid w:val="00AD65A4"/>
    <w:rsid w:val="00C37D2E"/>
    <w:rsid w:val="00C509BD"/>
    <w:rsid w:val="00C816F4"/>
    <w:rsid w:val="00CA52AF"/>
    <w:rsid w:val="00CD00B6"/>
    <w:rsid w:val="00CE176C"/>
    <w:rsid w:val="00DC7DA9"/>
    <w:rsid w:val="00E00350"/>
    <w:rsid w:val="00E06CFD"/>
    <w:rsid w:val="00E41F85"/>
    <w:rsid w:val="00E73A6B"/>
    <w:rsid w:val="00E8427E"/>
    <w:rsid w:val="00EB6608"/>
    <w:rsid w:val="00EF4033"/>
    <w:rsid w:val="00F34C3C"/>
    <w:rsid w:val="00F3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D332"/>
  <w15:chartTrackingRefBased/>
  <w15:docId w15:val="{709CF686-0A29-48B7-A952-574A7795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C8F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5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C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C8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C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C8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C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C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5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C8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5C8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C8F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5C8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C8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C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E5C8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feiraexpoindiabrasi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Lançoni Bernardi</dc:creator>
  <cp:keywords/>
  <dc:description/>
  <cp:lastModifiedBy>Karina Lançoni Bernardi</cp:lastModifiedBy>
  <cp:revision>2</cp:revision>
  <dcterms:created xsi:type="dcterms:W3CDTF">2024-10-02T13:43:00Z</dcterms:created>
  <dcterms:modified xsi:type="dcterms:W3CDTF">2024-10-02T13:43:00Z</dcterms:modified>
</cp:coreProperties>
</file>